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Studying g</w:t>
            </w:r>
            <w:r>
              <w:rPr>
                <w:rStyle w:val="DefaultParagraphFont"/>
                <w:rFonts w:ascii="Times New Roman" w:eastAsia="Times New Roman" w:hAnsi="Times New Roman" w:cs="Times New Roman"/>
                <w:b w:val="0"/>
                <w:bCs w:val="0"/>
                <w:i w:val="0"/>
                <w:iCs w:val="0"/>
                <w:smallCaps w:val="0"/>
                <w:color w:val="000000"/>
                <w:sz w:val="24"/>
                <w:szCs w:val="24"/>
                <w:bdr w:val="nil"/>
                <w:rtl w:val="0"/>
              </w:rPr>
              <w:t>lobal strategy is considered highly important for the consulting industry but optional for careers outside consulting.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Zoom employs a strategy of both planned deliberate actions and unplanned emergent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multinational enterprise rarely engages in foreign direct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A typical “one-size-fits-all” strategy remains the most effective for firms “going global.”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are not sure why firms in emerging economies seem to suffer from lower-quality management and how they can catch 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global economic pyramid, the top tier includes the 5 billion people whose annual per capita income is less than US$2,000.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 strategy has, in the past, been primarily focused on markets that consist of those people who are in the bottom tier of the global economic pyramid</w:t>
            </w:r>
            <w:r>
              <w:rPr>
                <w:rStyle w:val="DefaultParagraphFont"/>
                <w:rFonts w:ascii="Times New Roman" w:eastAsia="Times New Roman" w:hAnsi="Times New Roman" w:cs="Times New Roman"/>
                <w:b w:val="0"/>
                <w:bCs w:val="0"/>
                <w:i w:val="0"/>
                <w:iCs w:val="0"/>
                <w:smallCaps w:val="0"/>
                <w:color w:val="000000"/>
                <w:sz w:val="24"/>
                <w:szCs w:val="24"/>
                <w:bdr w:val="nil"/>
                <w:rtl w:val="0"/>
              </w:rPr>
              <w:t>, as they make up the largest portion of the population and have the most buying power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SWOT analysis resonates well with Sun Tzu’s teachings.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strategy (theory) is truly successful, it will work not just for one firm but for all others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If done well, a SWOT analysis will turn unrealized strategies into intended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two primary purposes of a theory are to explain the past and predict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strategy as integration means that strategy is a combination of planned deliberate actions and unplanned emergent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quality of management practices around the world is higher for more developed economies than emerging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strategy tripod represents a comprehensive view of strategy consisting of three leading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three key perspectives of strategy as a discipline include industry-based, resource-based, and </w:t>
            </w: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w:t>
            </w:r>
            <w:r>
              <w:rPr>
                <w:rStyle w:val="DefaultParagraphFont"/>
                <w:rFonts w:ascii="Times New Roman" w:eastAsia="Times New Roman" w:hAnsi="Times New Roman" w:cs="Times New Roman"/>
                <w:b w:val="0"/>
                <w:bCs w:val="0"/>
                <w:i w:val="0"/>
                <w:iCs w:val="0"/>
                <w:smallCaps w:val="0"/>
                <w:color w:val="000000"/>
                <w:sz w:val="24"/>
                <w:szCs w:val="24"/>
                <w:bdr w:val="nil"/>
                <w:rtl w:val="0"/>
              </w:rPr>
              <w:t>-based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Companies use balanced scorecards to summarize business information into a smaller number of critical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Determining the scope of the firm involves not only growth of the firm but also contraction.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stresses that realism indicates that all companies should go global and endeavor to do so as quickly as possible in view of the vast opportunities that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industry-based view posits that the degree of competitiveness in an industry largely determines firm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resource-based view suggests that firm-specific capabilities that differentiate successful companies from floundering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institution-based view argues that industry- and firm-level conditions alone determine why firms differ in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more traditional meaning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shd w:val="clear" w:color="auto" w:fill="FFFFFF"/>
                <w:rtl w:val="0"/>
              </w:rPr>
              <w:t>global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consists of offering standardized services and products on a worldwide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textbook’s goal is to approach global strategy as the way that both domestic firms and foreign entrants compete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 discussions of globalization, a case can be made for both extensive cultural integration as well as the promotion of inequality.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Although global strategy is associated with business, the term </w:t>
            </w:r>
            <w:r>
              <w:rPr>
                <w:rStyle w:val="DefaultParagraphFont"/>
                <w:rFonts w:ascii="Times New Roman" w:eastAsia="Times New Roman" w:hAnsi="Times New Roman" w:cs="Times New Roman"/>
                <w:b w:val="0"/>
                <w:bCs w:val="0"/>
                <w:i/>
                <w:iCs/>
                <w:smallCaps w:val="0"/>
                <w:color w:val="000000"/>
                <w:sz w:val="24"/>
                <w:szCs w:val="24"/>
                <w:bdr w:val="nil"/>
                <w:rtl w:val="0"/>
              </w:rPr>
              <w:t>globalization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 also refer 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closer integration of countries and peoples of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earliest MNEs existed in some form thousands of years ago in the Assyrian, Phoenician, and Roman empires.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Reverse innovation follows the traditional flow from developed to developing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second half of the twentieth century, Hong Kong, Singapore, South Korea, and Taiwan, refused to participate in the global economy and became known as the “Four Toothless Tigers.”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1990s there was an increase in both global trade and opposition to global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Semiglobalization involves doing business in either the Northern or Southern Hemisphere but not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recession that began in 2008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demonstrated just how interconnected the global economy had become.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 xml:space="preserve">The pendulum view of globalization explains the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forces that increase and decrease the extent of globalization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China in the 1970s is an example of an emerging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Standardization in markets is the main goal of semiglobalization.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some may argue that globalization is currently in retreat, trade in services across national boundaries, and specifically digital services, is growing.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advantageous for an industry to be designated "strategic," as that often means it can qualify for government subsidies and bailouts.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need for face masks as a result of the 2020 coronavirus outbreak demonstrated how industries that were once thought insignificant can quickly be designated as "strategic."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a slack-laden corporation may become inefficient, some level of organizational slack can be valuable to protect against external shocks.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2020 coronavirus (COVID-19) pandemic is an example of a black swan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limitation of scenario planning is that it can be used to plan for only expected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Multinational enterprises (MNEs) are firms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engage in foreign direct investment (FDI).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control of value-adding activities in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standardize strategies across all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rely on the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one-size-fits-all stragegy.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foreign direct investment (FDI)?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firm’s direct investment in production and/or service activities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purchases of foreign securities by people within the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purchases of U.S. securities by people from other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Avoidance of brokers or other financial intermediaries when making foreign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crafting of a firm's strategy is known as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country was added when the label BRIC was changed to BRICS?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Switzerland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Singapore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accurately reflects recent research in emerging economies (or emerging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firms that are part of conglomerates experience lower profitability than independent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Conglomeration provides  measurable performance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relatively negative link between conglomeration as a strategy and firm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majority of firms in emerging economies are currently trying to divest and downsize.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BRIC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Brazil, Russia, India,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Bolivia, Romania, </w:t>
                  </w:r>
                  <w:r>
                    <w:rPr>
                      <w:rStyle w:val="DefaultParagraphFont"/>
                      <w:rFonts w:ascii="Times New Roman" w:eastAsia="Times New Roman" w:hAnsi="Times New Roman" w:cs="Times New Roman"/>
                      <w:b w:val="0"/>
                      <w:bCs w:val="0"/>
                      <w:i w:val="0"/>
                      <w:iCs w:val="0"/>
                      <w:smallCaps w:val="0"/>
                      <w:color w:val="000000"/>
                      <w:sz w:val="24"/>
                      <w:szCs w:val="24"/>
                      <w:bdr w:val="nil"/>
                      <w:rtl w:val="0"/>
                    </w:rPr>
                    <w:t>Indonesia</w:t>
                  </w:r>
                  <w:r>
                    <w:rPr>
                      <w:rStyle w:val="DefaultParagraphFont"/>
                      <w:rFonts w:ascii="Times New Roman" w:eastAsia="Times New Roman" w:hAnsi="Times New Roman" w:cs="Times New Roman"/>
                      <w:b w:val="0"/>
                      <w:bCs w:val="0"/>
                      <w:i w:val="0"/>
                      <w:iCs w:val="0"/>
                      <w:smallCaps w:val="0"/>
                      <w:color w:val="000000"/>
                      <w:sz w:val="24"/>
                      <w:szCs w:val="24"/>
                      <w:bdr w:val="nil"/>
                      <w:rtl w:val="0"/>
                    </w:rPr>
                    <w:t>, and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Bulgaria, Romania, </w:t>
                  </w:r>
                  <w:r>
                    <w:rPr>
                      <w:rStyle w:val="DefaultParagraphFont"/>
                      <w:rFonts w:ascii="Times New Roman" w:eastAsia="Times New Roman" w:hAnsi="Times New Roman" w:cs="Times New Roman"/>
                      <w:b w:val="0"/>
                      <w:bCs w:val="0"/>
                      <w:i w:val="0"/>
                      <w:iCs w:val="0"/>
                      <w:smallCaps w:val="0"/>
                      <w:color w:val="000000"/>
                      <w:sz w:val="24"/>
                      <w:szCs w:val="24"/>
                      <w:bdr w:val="nil"/>
                      <w:rtl w:val="0"/>
                    </w:rPr>
                    <w:t>Italy,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Bahrain, Russia, Iran, and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reflects the reality of how MNEs adapt their "global" strategies?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Zoom broke records in numbers of users in March and April of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Volkswagen Golf and Ford Mondeo are popular cars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Coca-Cola used a set of "world commercials" focused on a polar bear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recipe for Coke Classic is different around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of global strategy as one-size-fits-all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adds to local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the best way for companies to compete with domestic rivals as well as international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fails to adequately accommodate firms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looks primarily at how MNEs compete with their domestic rivals in foreign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looking at the global economy as a pyramid, MNEs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traditionally believed no money was to be made in base of the pyramid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based almost exclusively in the top tier.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 little competition from emerging markets at any level of the pyramid.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tend to target the population at the base of the pyramid.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GE developed a portable electrocardiograph machine originally for doctors in India and China that is now being sold in the United States at a significantly lower price than comparable products. This product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foreign direct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black swan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MNEs have found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strategy that works in their domestic market will most likely work best in foreign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tailoring strategies for particular markets is costly and often ineffective.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ineffective to design advertising that appeals to worldwide values and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strategies targeted to emerging markets work best in developed markets as well.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worthwhile to study global strategy, even if one doesn't desire to become a consultant, because approximately _____ million people worldwide are employed by foreign-owned firms, including _____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applies to the concept of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It dates back to </w:t>
                  </w:r>
                  <w:r>
                    <w:rPr>
                      <w:rStyle w:val="DefaultParagraphFont"/>
                      <w:rFonts w:ascii="Times New Roman" w:eastAsia="Times New Roman" w:hAnsi="Times New Roman" w:cs="Times New Roman"/>
                      <w:b w:val="0"/>
                      <w:bCs w:val="0"/>
                      <w:i w:val="0"/>
                      <w:iCs w:val="0"/>
                      <w:smallCaps w:val="0"/>
                      <w:color w:val="000000"/>
                      <w:sz w:val="24"/>
                      <w:szCs w:val="24"/>
                      <w:bdr w:val="nil"/>
                      <w:rtl w:val="0"/>
                    </w:rPr>
                    <w:t>500 </w:t>
                  </w:r>
                  <w:r>
                    <w:rPr>
                      <w:rStyle w:val="DefaultParagraphFont"/>
                      <w:rFonts w:ascii="Times New Roman" w:eastAsia="Times New Roman" w:hAnsi="Times New Roman" w:cs="Times New Roman"/>
                      <w:b w:val="0"/>
                      <w:bCs w:val="0"/>
                      <w:i w:val="0"/>
                      <w:iCs w:val="0"/>
                      <w:smallCaps w:val="0"/>
                      <w:color w:val="000000"/>
                      <w:sz w:val="20"/>
                      <w:szCs w:val="20"/>
                      <w:bdr w:val="nil"/>
                      <w:rtl w:val="0"/>
                    </w:rPr>
                    <w:t>B.C.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the work of the strategist Sun Tzu of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book about it was authored by Napoleon regarding military tactics.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business competition its principles distinctly differ from military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fairly recent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 hallmark of theory building and development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outcome of a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Essentially strategy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rulebook.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blueprint.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programmed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flexible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essentially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follows a one-size-fits-all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 military concept rather than a business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 way a firm competes successfully from a “big picture”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 set of instructions that can apply across all types of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The school of thought that views strategy as the outcome of rigorous formal planning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work of Carl von Clausewitz, a Prussian military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Sun Tzu’s book </w:t>
                  </w:r>
                  <w:r>
                    <w:rPr>
                      <w:rStyle w:val="DefaultParagraphFont"/>
                      <w:rFonts w:ascii="Times New Roman" w:eastAsia="Times New Roman" w:hAnsi="Times New Roman" w:cs="Times New Roman"/>
                      <w:b w:val="0"/>
                      <w:bCs w:val="0"/>
                      <w:i/>
                      <w:iCs/>
                      <w:smallCaps w:val="0"/>
                      <w:color w:val="000000"/>
                      <w:sz w:val="24"/>
                      <w:szCs w:val="24"/>
                      <w:bdr w:val="nil"/>
                      <w:rtl w:val="0"/>
                    </w:rPr>
                    <w:t>The Art of War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Mintzberg’s idea of bottom-up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Liddell Hart’s set of goal-oriented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shd w:val="clear" w:color="auto" w:fill="FFFFFF"/>
                <w:rtl w:val="0"/>
              </w:rPr>
              <w:t>Mintzberg advocated strategy as action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 is always superseded by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 can arise in addition to 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top-down planning is most conducive to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bottom-up planning and flexibility are avoided as part of 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Chandler advocated strategy as integration, a perspective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 is always superseded by emergent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is neither solely about plan nor action but integrates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top-down planning integrates a “know yourself”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bottom-up planning and flexibility are avoided as part of 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“strategy as theory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integrates both planning and action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replications but no need for experimentations.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negates the difficulty of strategic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serves the single purpose of 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comes to strategic work as defined by A. G. Lafley, CEOs are primarily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overseeing the tactical aspects of a firm’s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shaping the values and standards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calling and presiding over strategy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delegating the responsibility for making strategic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considering the management quality scores, which country most closely matches the U.S. density for distribution of well-managed and poorly managed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Portugal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Greece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three dimensions of a firm's triple bottom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internal,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social, 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 competitor, innovator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Innovation, learning, 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The _______ view primarily focuses on the _______ in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industry-based; 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resource-based; 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industry-based; S and 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resource-based; W and 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institution-based view of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informal rules of the game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must be avoided because global business is not a mere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being replaced by formal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often require that the firm seek to change those rules rather than going along with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need to be understood by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captures the concept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diversification?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relatively new concept in Western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believed by Western media to destroy value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poor idea and results in low to no profitability in emerging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should be dismantled in emerging economies, based on recent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In looking at strategy, which of the following is one of the fundamental four questions considered by the authors?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do firms differ?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 firm's performance measured by financial returns or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determines whether a firm is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are our true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people who can affect or be affected by the organization achieving its objectives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have recent studies found regarding the distribution of well-managed and poorly managed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usually has a tail of well-managed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quality is fairly consistent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Exceptional firms skew the data, making it difficult to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distribution results in a bell curve.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reviewing the diversity of management practices around the world, the quality of management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depends on the interpersonal relationships among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tightly related to size of firm, economic development of markets, and formal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seems to correlate with the level of economic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relies heavily on the assessment of external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resource-based view of strategy sees a firm’s success as primarily dependent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firm’s opportunities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firm’s strengths and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competitive forces of the firm’s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formal and informal rules of the game.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determining the success and failure of firms around the globe, strategic managers will look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to acquire, leverage, and sustain competitive advantage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comparative analysis of industry-based, resource-based, and institution-based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to best standardize a firm’s products and services on a worldwide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standardized balanced scorecard across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definition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 strategy” do the authors promote?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particular theory on how to compete that is relevant to the majority of MNEs active in any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Offering standardized products and services on a worldwide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of firms around the globe—essentially various firms’ theories about how to compete successfully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 another term for international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realistic and balanced view 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force sweeping through the world in recent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long-run historical evolution since the dawn of human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pendulum that swings from one extreme to another from time to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headed in one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the first to express concern about international competition from low-cost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political leaders in the twenty first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Union leaders in the last half of the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first-century Roman emperor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King of England in the late 1700s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current era of globalization originated in the aftermath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Vietnam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Gulf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Those who view globalization as a “pendulum” realize the importance of the practice of _________________, which meansto identify and assess as well as minimize the effects of unfortunate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as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Viewing each country as a unique market and therefore somewhat isolated is known as _________, whereas ___________ sees market integration as subject to some barriers that do not totally insulate those markets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antiglobalization; localization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localization;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globalization; semiglobalization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localization; semiglobalization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push for hyperglobalization between 1991 and 2008 lead to in the following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positive attitudes towards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backlash against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end of the globalization 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interest in semiglobalization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maintains only days' or even hours' worth of inventory is most likely practicing what type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Just-in-time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Just-in-case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developed economies and emerging economies? Give examples of countries that would be considered to have developed economies and those that have emerging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t>
                  </w:r>
                  <w:r>
                    <w:rPr>
                      <w:rStyle w:val="DefaultParagraphFont"/>
                      <w:rFonts w:ascii="Times New Roman" w:eastAsia="Times New Roman" w:hAnsi="Times New Roman" w:cs="Times New Roman"/>
                      <w:b w:val="0"/>
                      <w:bCs w:val="0"/>
                      <w:i w:val="0"/>
                      <w:iCs w:val="0"/>
                      <w:smallCaps w:val="0"/>
                      <w:color w:val="000000"/>
                      <w:sz w:val="24"/>
                      <w:szCs w:val="24"/>
                      <w:bdr w:val="nil"/>
                      <w:rtl w:val="0"/>
                    </w:rPr>
                    <w:t>tudents may point out that the distinction between the two types of economies is typical based on a country’s annual per capita income. They may further note that about 15% of the world’s population is in the top tier of the global economy pyramid with annual per capita income greater than US$20,000, whereas about 70% at the bottom of the pyramid have annual per capita income less than US$2,000. Countries that would be considered emerging, or fast-growing, economies would include BRIC (Brazil, Russia, India, and China). Developed economies can be found in North America, Europe, and Japan.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principles of military strategy be useful in developing a global business strategy? Explain by using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may point out that military strategy involves developing a clear idea of goals and objectives, an understanding of the barriers to achieving those objectives (such the opponents), the development of capabilities to overcome those barriers and the selection of the best alternative means of achieving the objectives under specific circumstances. Business firms can benefit by doing the same thing. They need to start by examining their current situation which includes an understanding of their internal strengths (S) and weaknesses (W) and how that can affect the strategy they use to deal with their external opportunities (O) and threats (T).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Liddell Hart’s “strategy as action” concept. Explain Mintzberg’s theory about strategy and how it is similar to Hart’s.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answer should attribute to Hart “strategy as a set of flexible goal-oriented actions,” in which strategy is reflected by a firm’s pattern of actions in which the firm uses rapid flexible actions to avoid direct confrontation with opponents. Mintzberg recognized that intended or planned strategy may not come about exactly as planned, and in such situations emergent strategy that comes more from the bottom up in the form of decisions and responses to situations are important.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text points out that not all firms should go global. In view of the vast opportunities, why should some firms not pursue international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will point out that success in one market or part of the world does not assure that the firm will be able to be successful with its product and strategy in some other part. Much depends on whether it will be able to modify its product or its strategy so as to be successful in the country it seeks to enter. Timing may also be off either in terms of market readiness or development of the firm’s capabilities.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strategy is not “a rulebook” but rather a theory. What advantages does “strategy as theory”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Many will point out that rulebooks are more rigid and set, less adaptable than businesses often need their strategy to be. Theory on the other hand, is an expression a collection of ideas on how to do something successfully, such as how to compete successfully in business. Effective theory-building does the following: integrates both planning and action schools; leverages the concept of theory that provides both explanation and prediction; can be replicated; and takes into consideration the difficulties of strategic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Having valuable, unique, and hard-to-imitate capabilities may be advantageous in doing business globally. However, what is the problem with trying to maintain that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possible ways to answer this question. Some may argue that it is much like being on a treadmill in which one must keep moving forward just to stay in place. What is valuable today may lose its value as changes occur in technology and markets. Other firms in other parts of the world may develop alternatives that imitate or even exceed one’s capabilities or render them no longer unique. As firms expand production around the world, they may in fact be helping to train others to compete with them.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way in which a firm might use a balanced scorecard.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here are many possible ways to answer this question. A balanced scorecard should effectively and efficiently convey to strategists a summary of information that answers the following questions, among other: How do customers see us? What must we excel at? Can we continue to improve and create value? How do we look to shareholders?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there a backlash against globalization, and how might aspects of that backlash actually enhance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the text points out, many incorrectly assume that globalization is a new force that is enabling emerging economics to take away both low-end manufacturing jobs high-end jobs as well while enabling MNEs to destroy local companies, local cultures and values as well and the environment. At the same time, developments such as reverse innovation have boosted the emerging economies and demonstrated that the flow of innovation can go in both directions. To the extent that MNE’s can effectively counter misunderstandings and positively respond to valid concerns, they may be able prevent or overcome barriers to global trade and investment.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semiglobalization different from globalization and localization?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text points that semiglobalization is a perspective that suggests barriers to market integration at borders are high but not high enough to completely insulate countries from each other. It calls for more than one way of strategizing around the globe as opposed to the standardization that is characteristic of globalization and the isolation that is typical of localization. Semiglobalization does not advocate a single right strategy but engages markets on their terms.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As you examine the current political, social, and economic environment of your country and the world as of the moment you are reading the text, what is your estimate of the extent to which globalization will increase or decrease in the short run? In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response is likely to be specific to the national and cultural background of the student and the major news events at the time the student is taking the course. The text has shown that there is a pendulum that tends to swing back and forth in regards to the acceptance or resistance of globalization but the long run trend appears to be moving toward greater globalization. However, the future is not always like the past and even long-term trends can be reversed. As a result, some students may have reasons why they feel that there will be increasing barriers to globalization in the future. Whatever the response, this question is one in which the answer is not as important as the thought process that goes into it.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Strategizing Around the Globe</w:t>
    </w:r>
    <w:r>
      <w:br/>
    </w:r>
    <w:r>
      <w:rPr>
        <w:rStyle w:val="DefaultParagraphFont"/>
        <w:rFonts w:ascii="Times New Roman" w:eastAsia="Times New Roman" w:hAnsi="Times New Roman" w:cs="Times New Roman"/>
        <w:b w:val="0"/>
        <w:bCs w:val="0"/>
        <w:color w:val="000000"/>
        <w:sz w:val="22"/>
        <w:szCs w:val="22"/>
        <w:bdr w:val="nil"/>
        <w:rtl w:val="0"/>
      </w:rPr>
      <w:t>TEST BANK</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Strategizing Around the Globe</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